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6F" w:rsidRDefault="0083076F" w:rsidP="0083076F">
      <w:pPr>
        <w:spacing w:line="560" w:lineRule="exact"/>
        <w:rPr>
          <w:rFonts w:eastAsia="黑体"/>
        </w:rPr>
      </w:pPr>
      <w:r>
        <w:rPr>
          <w:rFonts w:eastAsia="黑体" w:hAnsi="黑体"/>
        </w:rPr>
        <w:t>附件</w:t>
      </w:r>
      <w:r>
        <w:rPr>
          <w:rFonts w:eastAsia="黑体" w:hint="eastAsia"/>
        </w:rPr>
        <w:t>1</w:t>
      </w:r>
    </w:p>
    <w:p w:rsidR="002E3261" w:rsidRPr="002E3261" w:rsidRDefault="002E3261" w:rsidP="002E3261">
      <w:pPr>
        <w:spacing w:line="560" w:lineRule="exact"/>
        <w:ind w:firstLineChars="200" w:firstLine="800"/>
        <w:jc w:val="center"/>
        <w:rPr>
          <w:rFonts w:ascii="华文中宋" w:eastAsia="华文中宋" w:hAnsi="华文中宋" w:hint="eastAsia"/>
          <w:kern w:val="0"/>
          <w:sz w:val="40"/>
          <w:szCs w:val="40"/>
        </w:rPr>
      </w:pPr>
      <w:r w:rsidRPr="002E3261">
        <w:rPr>
          <w:rFonts w:ascii="华文中宋" w:eastAsia="华文中宋" w:hAnsi="华文中宋" w:hint="eastAsia"/>
          <w:kern w:val="0"/>
          <w:sz w:val="40"/>
          <w:szCs w:val="40"/>
        </w:rPr>
        <w:t>厦门市第二十四届职工技术比赛</w:t>
      </w:r>
    </w:p>
    <w:p w:rsidR="002E3261" w:rsidRPr="002E3261" w:rsidRDefault="002E3261" w:rsidP="002E3261">
      <w:pPr>
        <w:spacing w:line="560" w:lineRule="exact"/>
        <w:ind w:firstLineChars="200" w:firstLine="800"/>
        <w:jc w:val="center"/>
        <w:rPr>
          <w:rFonts w:ascii="华文中宋" w:eastAsia="华文中宋" w:hAnsi="华文中宋" w:hint="eastAsia"/>
          <w:kern w:val="0"/>
          <w:sz w:val="40"/>
          <w:szCs w:val="40"/>
        </w:rPr>
      </w:pPr>
      <w:r w:rsidRPr="002E3261">
        <w:rPr>
          <w:rFonts w:ascii="华文中宋" w:eastAsia="华文中宋" w:hAnsi="华文中宋" w:hint="eastAsia"/>
          <w:kern w:val="0"/>
          <w:sz w:val="40"/>
          <w:szCs w:val="40"/>
        </w:rPr>
        <w:t>暨全省建设行业架子工岗位技能竞赛厦门地区选拔赛</w:t>
      </w:r>
      <w:r>
        <w:rPr>
          <w:rFonts w:ascii="华文中宋" w:eastAsia="华文中宋" w:hAnsi="华文中宋" w:hint="eastAsia"/>
          <w:kern w:val="0"/>
          <w:sz w:val="40"/>
          <w:szCs w:val="40"/>
        </w:rPr>
        <w:t>报名表</w:t>
      </w:r>
    </w:p>
    <w:p w:rsidR="0083076F" w:rsidRDefault="0083076F" w:rsidP="002E3261">
      <w:pPr>
        <w:spacing w:line="560" w:lineRule="exact"/>
        <w:ind w:firstLineChars="200" w:firstLine="640"/>
      </w:pPr>
      <w:r>
        <w:rPr>
          <w:rFonts w:hint="eastAsia"/>
        </w:rPr>
        <w:t>单位（盖章）：</w:t>
      </w:r>
      <w:r>
        <w:t xml:space="preserve">          </w:t>
      </w:r>
      <w:r>
        <w:rPr>
          <w:rFonts w:hint="eastAsia"/>
        </w:rPr>
        <w:t xml:space="preserve">     </w:t>
      </w:r>
      <w:r>
        <w:t xml:space="preserve">  </w:t>
      </w:r>
      <w:r>
        <w:t>领队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t xml:space="preserve">             </w:t>
      </w:r>
      <w:r>
        <w:t>联系电话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5"/>
        <w:gridCol w:w="2982"/>
        <w:gridCol w:w="471"/>
        <w:gridCol w:w="2935"/>
        <w:gridCol w:w="892"/>
        <w:gridCol w:w="1258"/>
        <w:gridCol w:w="1258"/>
        <w:gridCol w:w="1281"/>
      </w:tblGrid>
      <w:tr w:rsidR="0083076F" w:rsidTr="00BE1AB0">
        <w:trPr>
          <w:trHeight w:val="624"/>
          <w:jc w:val="center"/>
        </w:trPr>
        <w:tc>
          <w:tcPr>
            <w:tcW w:w="1415" w:type="dxa"/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选手</w:t>
            </w:r>
          </w:p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982" w:type="dxa"/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471" w:type="dxa"/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935" w:type="dxa"/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身份证</w:t>
            </w:r>
          </w:p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号</w:t>
            </w:r>
            <w:r>
              <w:rPr>
                <w:b/>
                <w:bCs/>
                <w:sz w:val="30"/>
                <w:szCs w:val="30"/>
              </w:rPr>
              <w:t xml:space="preserve">  </w:t>
            </w:r>
            <w:r>
              <w:rPr>
                <w:b/>
                <w:bCs/>
                <w:sz w:val="30"/>
                <w:szCs w:val="30"/>
              </w:rPr>
              <w:t>码</w:t>
            </w:r>
          </w:p>
        </w:tc>
        <w:tc>
          <w:tcPr>
            <w:tcW w:w="892" w:type="dxa"/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文化程度</w:t>
            </w:r>
          </w:p>
        </w:tc>
        <w:tc>
          <w:tcPr>
            <w:tcW w:w="1258" w:type="dxa"/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是否有证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合同期限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是否有</w:t>
            </w:r>
          </w:p>
          <w:p w:rsidR="0083076F" w:rsidRDefault="0083076F" w:rsidP="00BE1AB0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工会组织</w:t>
            </w:r>
          </w:p>
        </w:tc>
      </w:tr>
      <w:tr w:rsidR="0083076F" w:rsidTr="00BE1AB0">
        <w:trPr>
          <w:trHeight w:val="624"/>
          <w:jc w:val="center"/>
        </w:trPr>
        <w:tc>
          <w:tcPr>
            <w:tcW w:w="141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8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471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3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89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</w:tr>
      <w:tr w:rsidR="0083076F" w:rsidTr="00BE1AB0">
        <w:trPr>
          <w:trHeight w:val="624"/>
          <w:jc w:val="center"/>
        </w:trPr>
        <w:tc>
          <w:tcPr>
            <w:tcW w:w="141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8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471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3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89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</w:tr>
      <w:tr w:rsidR="0083076F" w:rsidTr="00BE1AB0">
        <w:trPr>
          <w:trHeight w:val="624"/>
          <w:jc w:val="center"/>
        </w:trPr>
        <w:tc>
          <w:tcPr>
            <w:tcW w:w="141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8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471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3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89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</w:tr>
      <w:tr w:rsidR="0083076F" w:rsidTr="00BE1AB0">
        <w:trPr>
          <w:trHeight w:val="624"/>
          <w:jc w:val="center"/>
        </w:trPr>
        <w:tc>
          <w:tcPr>
            <w:tcW w:w="141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8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471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3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89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</w:tr>
      <w:tr w:rsidR="0083076F" w:rsidTr="00BE1AB0">
        <w:trPr>
          <w:trHeight w:val="624"/>
          <w:jc w:val="center"/>
        </w:trPr>
        <w:tc>
          <w:tcPr>
            <w:tcW w:w="141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8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471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3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89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</w:tr>
      <w:tr w:rsidR="0083076F" w:rsidTr="00BE1AB0">
        <w:trPr>
          <w:trHeight w:val="624"/>
          <w:jc w:val="center"/>
        </w:trPr>
        <w:tc>
          <w:tcPr>
            <w:tcW w:w="141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8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471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2935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892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3076F" w:rsidRDefault="0083076F" w:rsidP="00BE1AB0">
            <w:pPr>
              <w:spacing w:line="560" w:lineRule="exact"/>
            </w:pPr>
          </w:p>
        </w:tc>
      </w:tr>
    </w:tbl>
    <w:p w:rsidR="00B766A6" w:rsidRDefault="00B766A6"/>
    <w:sectPr w:rsidR="00B766A6" w:rsidSect="007D13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30C"/>
    <w:rsid w:val="002E3261"/>
    <w:rsid w:val="006F47E7"/>
    <w:rsid w:val="007D130C"/>
    <w:rsid w:val="0083076F"/>
    <w:rsid w:val="00A305EE"/>
    <w:rsid w:val="00B766A6"/>
    <w:rsid w:val="00B92716"/>
    <w:rsid w:val="00C8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0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2018-09-05T02:38:00Z</dcterms:created>
  <dcterms:modified xsi:type="dcterms:W3CDTF">2018-09-06T02:33:00Z</dcterms:modified>
</cp:coreProperties>
</file>