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42" w:rsidRDefault="00840642" w:rsidP="0084064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40642" w:rsidRDefault="00840642" w:rsidP="0084064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40642" w:rsidRDefault="00840642" w:rsidP="0084064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40642" w:rsidRDefault="00840642" w:rsidP="0084064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40642" w:rsidRPr="00E7167B" w:rsidRDefault="00840642" w:rsidP="00840642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E7167B">
        <w:rPr>
          <w:rFonts w:ascii="仿宋" w:eastAsia="仿宋" w:hAnsi="仿宋" w:hint="eastAsia"/>
          <w:sz w:val="32"/>
          <w:szCs w:val="32"/>
        </w:rPr>
        <w:t>厦建协秘〔20</w:t>
      </w:r>
      <w:r>
        <w:rPr>
          <w:rFonts w:ascii="仿宋" w:eastAsia="仿宋" w:hAnsi="仿宋"/>
          <w:sz w:val="32"/>
          <w:szCs w:val="32"/>
        </w:rPr>
        <w:t>20</w:t>
      </w:r>
      <w:r w:rsidRPr="00E7167B">
        <w:rPr>
          <w:rFonts w:ascii="仿宋" w:eastAsia="仿宋" w:hAnsi="仿宋" w:hint="eastAsia"/>
          <w:sz w:val="32"/>
          <w:szCs w:val="32"/>
        </w:rPr>
        <w:t>〕</w:t>
      </w:r>
      <w:r w:rsidR="00CC4210">
        <w:rPr>
          <w:rFonts w:ascii="仿宋" w:eastAsia="仿宋" w:hAnsi="仿宋" w:hint="eastAsia"/>
          <w:sz w:val="32"/>
          <w:szCs w:val="32"/>
        </w:rPr>
        <w:t>1</w:t>
      </w:r>
      <w:r w:rsidR="00CC421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167B">
        <w:rPr>
          <w:rFonts w:ascii="仿宋" w:eastAsia="仿宋" w:hAnsi="仿宋" w:hint="eastAsia"/>
          <w:sz w:val="32"/>
          <w:szCs w:val="32"/>
        </w:rPr>
        <w:t>号</w:t>
      </w:r>
    </w:p>
    <w:p w:rsidR="00840642" w:rsidRPr="00525093" w:rsidRDefault="00840642" w:rsidP="0084064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840642" w:rsidRDefault="00840642" w:rsidP="00840642">
      <w:pPr>
        <w:spacing w:line="60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F96EB2">
        <w:rPr>
          <w:rFonts w:asciiTheme="minorEastAsia" w:eastAsiaTheme="minorEastAsia" w:hAnsiTheme="minorEastAsia" w:hint="eastAsia"/>
          <w:b/>
          <w:bCs/>
          <w:sz w:val="44"/>
          <w:szCs w:val="44"/>
        </w:rPr>
        <w:t>厦门市建筑行业协会关于催缴</w:t>
      </w:r>
    </w:p>
    <w:p w:rsidR="00840642" w:rsidRPr="00F96EB2" w:rsidRDefault="00840642" w:rsidP="00840642">
      <w:pPr>
        <w:spacing w:line="60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F96EB2">
        <w:rPr>
          <w:rFonts w:asciiTheme="minorEastAsia" w:eastAsiaTheme="minorEastAsia" w:hAnsiTheme="minorEastAsia" w:hint="eastAsia"/>
          <w:b/>
          <w:bCs/>
          <w:sz w:val="44"/>
          <w:szCs w:val="44"/>
        </w:rPr>
        <w:t>拖欠会费的通知</w:t>
      </w:r>
    </w:p>
    <w:p w:rsidR="00840642" w:rsidRPr="00525093" w:rsidRDefault="00840642" w:rsidP="0084064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0642" w:rsidRPr="00F96EB2" w:rsidRDefault="00840642" w:rsidP="00840642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各有关</w:t>
      </w:r>
      <w:r w:rsidR="00CC4210">
        <w:rPr>
          <w:rFonts w:ascii="仿宋" w:eastAsia="仿宋" w:hAnsi="仿宋"/>
          <w:sz w:val="32"/>
          <w:szCs w:val="32"/>
        </w:rPr>
        <w:t>会员</w:t>
      </w:r>
      <w:r>
        <w:rPr>
          <w:rFonts w:ascii="仿宋" w:eastAsia="仿宋" w:hAnsi="仿宋"/>
          <w:sz w:val="32"/>
          <w:szCs w:val="32"/>
        </w:rPr>
        <w:t>单位：</w:t>
      </w:r>
    </w:p>
    <w:p w:rsidR="00840642" w:rsidRPr="00F96EB2" w:rsidRDefault="00840642" w:rsidP="008406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贵单位是我会会员单位，</w:t>
      </w:r>
      <w:r w:rsidRPr="00F96EB2">
        <w:rPr>
          <w:rFonts w:ascii="仿宋" w:eastAsia="仿宋" w:hAnsi="仿宋" w:hint="eastAsia"/>
          <w:sz w:val="32"/>
          <w:szCs w:val="32"/>
        </w:rPr>
        <w:t>缴交会费是每个会员单位的义务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96EB2">
        <w:rPr>
          <w:rFonts w:ascii="仿宋" w:eastAsia="仿宋" w:hAnsi="仿宋" w:hint="eastAsia"/>
          <w:sz w:val="32"/>
          <w:szCs w:val="32"/>
        </w:rPr>
        <w:t>贵单位20</w:t>
      </w:r>
      <w:r>
        <w:rPr>
          <w:rFonts w:ascii="仿宋" w:eastAsia="仿宋" w:hAnsi="仿宋"/>
          <w:sz w:val="32"/>
          <w:szCs w:val="32"/>
        </w:rPr>
        <w:t>18</w:t>
      </w:r>
      <w:r w:rsidRPr="00F96EB2">
        <w:rPr>
          <w:rFonts w:ascii="仿宋" w:eastAsia="仿宋" w:hAnsi="仿宋" w:hint="eastAsia"/>
          <w:sz w:val="32"/>
          <w:szCs w:val="32"/>
        </w:rPr>
        <w:t>年度和201</w:t>
      </w:r>
      <w:r>
        <w:rPr>
          <w:rFonts w:ascii="仿宋" w:eastAsia="仿宋" w:hAnsi="仿宋"/>
          <w:sz w:val="32"/>
          <w:szCs w:val="32"/>
        </w:rPr>
        <w:t>9</w:t>
      </w:r>
      <w:r w:rsidRPr="00F96EB2">
        <w:rPr>
          <w:rFonts w:ascii="仿宋" w:eastAsia="仿宋" w:hAnsi="仿宋" w:hint="eastAsia"/>
          <w:sz w:val="32"/>
          <w:szCs w:val="32"/>
        </w:rPr>
        <w:t>年度会费至今未交</w:t>
      </w:r>
      <w:r w:rsidR="00CC4210">
        <w:rPr>
          <w:rFonts w:ascii="仿宋" w:eastAsia="仿宋" w:hAnsi="仿宋" w:hint="eastAsia"/>
          <w:sz w:val="32"/>
          <w:szCs w:val="32"/>
        </w:rPr>
        <w:t>。</w:t>
      </w:r>
      <w:r w:rsidRPr="00F96EB2">
        <w:rPr>
          <w:rFonts w:ascii="仿宋" w:eastAsia="仿宋" w:hAnsi="仿宋" w:hint="eastAsia"/>
          <w:sz w:val="32"/>
          <w:szCs w:val="32"/>
        </w:rPr>
        <w:t>根据《厦门市建筑行业协会章程》第三章第十二条规定：“会员不履行义务或无故连续两年不缴纳会费的，视为自动退会，并取消其会员资格”。请贵单位接通知后，于</w:t>
      </w:r>
      <w:r>
        <w:rPr>
          <w:rFonts w:ascii="仿宋" w:eastAsia="仿宋" w:hAnsi="仿宋"/>
          <w:sz w:val="32"/>
          <w:szCs w:val="32"/>
        </w:rPr>
        <w:t>7</w:t>
      </w:r>
      <w:r w:rsidRPr="00F96EB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96354E">
        <w:rPr>
          <w:rFonts w:ascii="仿宋" w:eastAsia="仿宋" w:hAnsi="仿宋"/>
          <w:sz w:val="32"/>
          <w:szCs w:val="32"/>
        </w:rPr>
        <w:t>7</w:t>
      </w:r>
      <w:r w:rsidRPr="00F96EB2">
        <w:rPr>
          <w:rFonts w:ascii="仿宋" w:eastAsia="仿宋" w:hAnsi="仿宋" w:hint="eastAsia"/>
          <w:sz w:val="32"/>
          <w:szCs w:val="32"/>
        </w:rPr>
        <w:t>日前将所欠会费缴</w:t>
      </w:r>
      <w:r w:rsidR="00CC4210">
        <w:rPr>
          <w:rFonts w:ascii="仿宋" w:eastAsia="仿宋" w:hAnsi="仿宋" w:hint="eastAsia"/>
          <w:sz w:val="32"/>
          <w:szCs w:val="32"/>
        </w:rPr>
        <w:t>交</w:t>
      </w:r>
      <w:r w:rsidRPr="00F96EB2">
        <w:rPr>
          <w:rFonts w:ascii="仿宋" w:eastAsia="仿宋" w:hAnsi="仿宋" w:hint="eastAsia"/>
          <w:sz w:val="32"/>
          <w:szCs w:val="32"/>
        </w:rPr>
        <w:t>至协会账户（会费金额请咨询协会财务，联系人：陈玉燕，电话：80687</w:t>
      </w:r>
      <w:r>
        <w:rPr>
          <w:rFonts w:ascii="仿宋" w:eastAsia="仿宋" w:hAnsi="仿宋"/>
          <w:sz w:val="32"/>
          <w:szCs w:val="32"/>
        </w:rPr>
        <w:t>30</w:t>
      </w:r>
      <w:r w:rsidRPr="00F96EB2">
        <w:rPr>
          <w:rFonts w:ascii="仿宋" w:eastAsia="仿宋" w:hAnsi="仿宋" w:hint="eastAsia"/>
          <w:sz w:val="32"/>
          <w:szCs w:val="32"/>
        </w:rPr>
        <w:t>）。</w:t>
      </w:r>
    </w:p>
    <w:p w:rsidR="00840642" w:rsidRPr="00F96EB2" w:rsidRDefault="00840642" w:rsidP="008406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6EB2">
        <w:rPr>
          <w:rFonts w:ascii="仿宋" w:eastAsia="仿宋" w:hAnsi="仿宋" w:hint="eastAsia"/>
          <w:sz w:val="32"/>
          <w:szCs w:val="32"/>
        </w:rPr>
        <w:t>收 款 人：厦门市建筑行业协会</w:t>
      </w:r>
    </w:p>
    <w:p w:rsidR="00840642" w:rsidRPr="00F96EB2" w:rsidRDefault="00840642" w:rsidP="008406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6EB2">
        <w:rPr>
          <w:rFonts w:ascii="仿宋" w:eastAsia="仿宋" w:hAnsi="仿宋" w:hint="eastAsia"/>
          <w:sz w:val="32"/>
          <w:szCs w:val="32"/>
        </w:rPr>
        <w:t>开 户 行：中国工商银行厦门禾祥西支行</w:t>
      </w:r>
    </w:p>
    <w:p w:rsidR="00840642" w:rsidRPr="00F96EB2" w:rsidRDefault="00840642" w:rsidP="0084064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6EB2">
        <w:rPr>
          <w:rFonts w:ascii="仿宋" w:eastAsia="仿宋" w:hAnsi="仿宋" w:hint="eastAsia"/>
          <w:sz w:val="32"/>
          <w:szCs w:val="32"/>
        </w:rPr>
        <w:t>账</w:t>
      </w:r>
      <w:r w:rsidRPr="00F96EB2">
        <w:rPr>
          <w:rFonts w:ascii="Verdana" w:eastAsia="仿宋" w:hAnsi="Verdana"/>
          <w:sz w:val="32"/>
          <w:szCs w:val="32"/>
        </w:rPr>
        <w:t>   </w:t>
      </w:r>
      <w:r w:rsidRPr="00F96EB2">
        <w:rPr>
          <w:rFonts w:ascii="仿宋" w:eastAsia="仿宋" w:hAnsi="仿宋" w:hint="eastAsia"/>
          <w:sz w:val="32"/>
          <w:szCs w:val="32"/>
        </w:rPr>
        <w:t xml:space="preserve"> 号：4100 0225 0902 4902 983</w:t>
      </w:r>
    </w:p>
    <w:p w:rsidR="00840642" w:rsidRPr="00F96EB2" w:rsidRDefault="00840642" w:rsidP="00840642">
      <w:pPr>
        <w:pStyle w:val="a3"/>
        <w:spacing w:line="50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F96EB2">
        <w:rPr>
          <w:rFonts w:ascii="仿宋" w:eastAsia="仿宋" w:hAnsi="仿宋" w:hint="eastAsia"/>
          <w:sz w:val="32"/>
          <w:szCs w:val="32"/>
        </w:rPr>
        <w:t>附件：20</w:t>
      </w:r>
      <w:r>
        <w:rPr>
          <w:rFonts w:ascii="仿宋" w:eastAsia="仿宋" w:hAnsi="仿宋"/>
          <w:sz w:val="32"/>
          <w:szCs w:val="32"/>
        </w:rPr>
        <w:t>18</w:t>
      </w:r>
      <w:r w:rsidRPr="00F96EB2">
        <w:rPr>
          <w:rFonts w:ascii="仿宋" w:eastAsia="仿宋" w:hAnsi="仿宋" w:hint="eastAsia"/>
          <w:sz w:val="32"/>
          <w:szCs w:val="32"/>
        </w:rPr>
        <w:t>年度和201</w:t>
      </w:r>
      <w:r>
        <w:rPr>
          <w:rFonts w:ascii="仿宋" w:eastAsia="仿宋" w:hAnsi="仿宋"/>
          <w:sz w:val="32"/>
          <w:szCs w:val="32"/>
        </w:rPr>
        <w:t>9</w:t>
      </w:r>
      <w:r w:rsidRPr="00F96EB2">
        <w:rPr>
          <w:rFonts w:ascii="仿宋" w:eastAsia="仿宋" w:hAnsi="仿宋" w:hint="eastAsia"/>
          <w:sz w:val="32"/>
          <w:szCs w:val="32"/>
        </w:rPr>
        <w:t>年度未缴会费的会员单位名单</w:t>
      </w:r>
    </w:p>
    <w:p w:rsidR="00840642" w:rsidRPr="00F96EB2" w:rsidRDefault="00840642" w:rsidP="00840642">
      <w:pPr>
        <w:pStyle w:val="a3"/>
        <w:spacing w:line="500" w:lineRule="exact"/>
        <w:ind w:left="525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40642" w:rsidRPr="00F96EB2" w:rsidRDefault="00840642" w:rsidP="00840642"/>
    <w:p w:rsidR="00840642" w:rsidRPr="00F96EB2" w:rsidRDefault="00840642" w:rsidP="00840642">
      <w:pPr>
        <w:pStyle w:val="a3"/>
        <w:spacing w:line="500" w:lineRule="exact"/>
        <w:ind w:left="5250"/>
        <w:jc w:val="center"/>
        <w:rPr>
          <w:rFonts w:ascii="仿宋" w:eastAsia="仿宋" w:hAnsi="仿宋"/>
          <w:sz w:val="32"/>
          <w:szCs w:val="32"/>
        </w:rPr>
      </w:pPr>
      <w:r w:rsidRPr="00F96EB2">
        <w:rPr>
          <w:rFonts w:ascii="仿宋" w:eastAsia="仿宋" w:hAnsi="仿宋"/>
          <w:sz w:val="32"/>
          <w:szCs w:val="32"/>
        </w:rPr>
        <w:t xml:space="preserve"> </w:t>
      </w:r>
      <w:r w:rsidRPr="00F96EB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F96EB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F96EB2">
        <w:rPr>
          <w:rFonts w:ascii="仿宋" w:eastAsia="仿宋" w:hAnsi="仿宋" w:hint="eastAsia"/>
          <w:sz w:val="32"/>
          <w:szCs w:val="32"/>
        </w:rPr>
        <w:t>月</w:t>
      </w:r>
      <w:r w:rsidR="0096354E">
        <w:rPr>
          <w:rFonts w:ascii="仿宋" w:eastAsia="仿宋" w:hAnsi="仿宋"/>
          <w:sz w:val="32"/>
          <w:szCs w:val="32"/>
        </w:rPr>
        <w:t>3</w:t>
      </w:r>
      <w:r w:rsidRPr="00F96EB2">
        <w:rPr>
          <w:rFonts w:ascii="仿宋" w:eastAsia="仿宋" w:hAnsi="仿宋" w:hint="eastAsia"/>
          <w:sz w:val="32"/>
          <w:szCs w:val="32"/>
        </w:rPr>
        <w:t>日</w:t>
      </w:r>
    </w:p>
    <w:p w:rsidR="00840642" w:rsidRPr="00F96EB2" w:rsidRDefault="00840642" w:rsidP="00840642">
      <w:pPr>
        <w:spacing w:line="500" w:lineRule="exact"/>
        <w:rPr>
          <w:rFonts w:ascii="仿宋" w:eastAsia="仿宋" w:hAnsi="仿宋"/>
          <w:b/>
          <w:color w:val="555555"/>
          <w:kern w:val="0"/>
          <w:sz w:val="32"/>
          <w:szCs w:val="32"/>
          <w:u w:val="single"/>
        </w:rPr>
      </w:pPr>
      <w:r w:rsidRPr="00F96EB2">
        <w:rPr>
          <w:rFonts w:ascii="仿宋" w:eastAsia="仿宋" w:hAnsi="仿宋" w:hint="eastAsia"/>
          <w:color w:val="555555"/>
          <w:kern w:val="0"/>
          <w:sz w:val="32"/>
          <w:szCs w:val="32"/>
          <w:u w:val="single"/>
        </w:rPr>
        <w:t xml:space="preserve">                   </w:t>
      </w:r>
      <w:r w:rsidRPr="00F96EB2">
        <w:rPr>
          <w:rFonts w:ascii="仿宋" w:eastAsia="仿宋" w:hAnsi="仿宋"/>
          <w:color w:val="555555"/>
          <w:kern w:val="0"/>
          <w:sz w:val="32"/>
          <w:szCs w:val="32"/>
          <w:u w:val="single"/>
        </w:rPr>
        <w:t xml:space="preserve">  </w:t>
      </w:r>
      <w:r w:rsidRPr="00F96EB2">
        <w:rPr>
          <w:rFonts w:ascii="仿宋" w:eastAsia="仿宋" w:hAnsi="仿宋" w:hint="eastAsia"/>
          <w:color w:val="555555"/>
          <w:kern w:val="0"/>
          <w:sz w:val="32"/>
          <w:szCs w:val="32"/>
          <w:u w:val="single"/>
        </w:rPr>
        <w:t xml:space="preserve">      </w:t>
      </w:r>
      <w:r w:rsidRPr="00F96EB2">
        <w:rPr>
          <w:rFonts w:ascii="仿宋" w:eastAsia="仿宋" w:hAnsi="仿宋"/>
          <w:color w:val="555555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color w:val="555555"/>
          <w:kern w:val="0"/>
          <w:sz w:val="32"/>
          <w:szCs w:val="32"/>
          <w:u w:val="single"/>
        </w:rPr>
        <w:t xml:space="preserve"> </w:t>
      </w:r>
      <w:r w:rsidRPr="00F96EB2">
        <w:rPr>
          <w:rFonts w:ascii="仿宋" w:eastAsia="仿宋" w:hAnsi="仿宋"/>
          <w:color w:val="555555"/>
          <w:kern w:val="0"/>
          <w:sz w:val="32"/>
          <w:szCs w:val="32"/>
          <w:u w:val="single"/>
        </w:rPr>
        <w:t xml:space="preserve"> </w:t>
      </w:r>
      <w:r w:rsidRPr="00F96EB2">
        <w:rPr>
          <w:rFonts w:ascii="仿宋" w:eastAsia="仿宋" w:hAnsi="仿宋" w:hint="eastAsia"/>
          <w:color w:val="555555"/>
          <w:kern w:val="0"/>
          <w:sz w:val="32"/>
          <w:szCs w:val="32"/>
          <w:u w:val="single"/>
        </w:rPr>
        <w:t xml:space="preserve">                      </w:t>
      </w:r>
    </w:p>
    <w:p w:rsidR="00840642" w:rsidRPr="00F96EB2" w:rsidRDefault="00840642" w:rsidP="00840642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F96EB2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厦门市建筑行业协会   </w:t>
      </w:r>
      <w:r w:rsidRPr="00F96EB2">
        <w:rPr>
          <w:rFonts w:ascii="仿宋" w:eastAsia="仿宋" w:hAnsi="仿宋"/>
          <w:kern w:val="0"/>
          <w:sz w:val="32"/>
          <w:szCs w:val="32"/>
          <w:u w:val="single"/>
        </w:rPr>
        <w:t xml:space="preserve">          </w:t>
      </w:r>
      <w:r w:rsidRPr="00F96EB2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20</w:t>
      </w:r>
      <w:r>
        <w:rPr>
          <w:rFonts w:ascii="仿宋" w:eastAsia="仿宋" w:hAnsi="仿宋"/>
          <w:kern w:val="0"/>
          <w:sz w:val="32"/>
          <w:szCs w:val="32"/>
          <w:u w:val="single"/>
        </w:rPr>
        <w:t>20</w:t>
      </w:r>
      <w:r w:rsidRPr="00F96EB2">
        <w:rPr>
          <w:rFonts w:ascii="仿宋" w:eastAsia="仿宋" w:hAnsi="仿宋" w:hint="eastAsia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>7</w:t>
      </w:r>
      <w:r w:rsidRPr="00F96EB2">
        <w:rPr>
          <w:rFonts w:ascii="仿宋" w:eastAsia="仿宋" w:hAnsi="仿宋" w:hint="eastAsia"/>
          <w:kern w:val="0"/>
          <w:sz w:val="32"/>
          <w:szCs w:val="32"/>
          <w:u w:val="single"/>
        </w:rPr>
        <w:t>月</w:t>
      </w:r>
      <w:r w:rsidR="0096354E">
        <w:rPr>
          <w:rFonts w:ascii="仿宋" w:eastAsia="仿宋" w:hAnsi="仿宋" w:hint="eastAsia"/>
          <w:kern w:val="0"/>
          <w:sz w:val="32"/>
          <w:szCs w:val="32"/>
          <w:u w:val="single"/>
        </w:rPr>
        <w:t>3</w:t>
      </w:r>
      <w:r w:rsidRPr="00F96EB2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日印发 </w:t>
      </w:r>
    </w:p>
    <w:p w:rsidR="00840642" w:rsidRPr="001400C0" w:rsidRDefault="00840642" w:rsidP="00840642">
      <w:pPr>
        <w:spacing w:line="440" w:lineRule="exact"/>
        <w:rPr>
          <w:rFonts w:ascii="宋体" w:hAnsi="宋体"/>
          <w:b/>
          <w:sz w:val="30"/>
          <w:szCs w:val="30"/>
        </w:rPr>
      </w:pPr>
      <w:r w:rsidRPr="001400C0"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Pr="001400C0">
        <w:rPr>
          <w:rFonts w:ascii="宋体" w:hAnsi="宋体" w:hint="eastAsia"/>
          <w:b/>
          <w:sz w:val="30"/>
          <w:szCs w:val="30"/>
        </w:rPr>
        <w:t>：</w:t>
      </w:r>
    </w:p>
    <w:p w:rsidR="00840642" w:rsidRPr="001400C0" w:rsidRDefault="00840642" w:rsidP="00840642">
      <w:pPr>
        <w:spacing w:line="4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400C0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18</w:t>
      </w:r>
      <w:r w:rsidRPr="001400C0">
        <w:rPr>
          <w:rFonts w:ascii="宋体" w:hAnsi="宋体" w:hint="eastAsia"/>
          <w:b/>
          <w:sz w:val="32"/>
          <w:szCs w:val="32"/>
        </w:rPr>
        <w:t>年度和201</w:t>
      </w:r>
      <w:r>
        <w:rPr>
          <w:rFonts w:ascii="宋体" w:hAnsi="宋体"/>
          <w:b/>
          <w:sz w:val="32"/>
          <w:szCs w:val="32"/>
        </w:rPr>
        <w:t>9</w:t>
      </w:r>
      <w:r w:rsidRPr="001400C0">
        <w:rPr>
          <w:rFonts w:ascii="宋体" w:hAnsi="宋体" w:hint="eastAsia"/>
          <w:b/>
          <w:sz w:val="32"/>
          <w:szCs w:val="32"/>
        </w:rPr>
        <w:t>年度未缴会费的会员单位名单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华北建设集团有限公司福建分公司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中国一冶集团有限公司厦门分公司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福建地矿建设集团公司厦门分公司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福建华航建设集团有限公司厦门分公司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福建省涵城建设工程有限公司厦门分公司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福建省世新工程营造有限公司厦门分公司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福建省金正建设工程有限公司厦门分公司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8</w:t>
      </w:r>
      <w:r w:rsidR="00840642" w:rsidRPr="00840642">
        <w:rPr>
          <w:sz w:val="28"/>
          <w:szCs w:val="28"/>
        </w:rPr>
        <w:t>.</w:t>
      </w:r>
      <w:r w:rsidR="00840642" w:rsidRPr="00840642">
        <w:rPr>
          <w:rFonts w:hint="eastAsia"/>
          <w:sz w:val="28"/>
          <w:szCs w:val="28"/>
        </w:rPr>
        <w:t xml:space="preserve"> </w:t>
      </w:r>
      <w:r w:rsidR="00840642" w:rsidRPr="00840642">
        <w:rPr>
          <w:rFonts w:hint="eastAsia"/>
          <w:sz w:val="28"/>
          <w:szCs w:val="28"/>
        </w:rPr>
        <w:t>华盛置业集团建设工程有限公司厦门分公司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9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汕头市潮阳第二建筑总公司厦门分公司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10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陕西建工第八建设集团有限公司福建分公司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11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中联建设集团股份有限公司厦门分公司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12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中建豪城建设有限公司厦门分公司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13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鹰潭丰华建设工程有限公司厦门分公司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14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福建荣建集团有限公司厦门分公司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15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浙江镜湖建设集团有限公司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16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湖南教建集团有限公司厦门分公司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17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湖南中天建设集团股份有限公司厦门分公司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18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广东大唐建设集团有限公司福建分公司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19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福建大舟建设集团有限公司厦门分公司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20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福建永建建筑有限公司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21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福建省平通市政建设有限公司厦门分公司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福建省东辰建设工程集团有限公司</w:t>
      </w:r>
    </w:p>
    <w:p w:rsidR="00840642" w:rsidRP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23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中国水利水电第十六工程局有限公司厦门分公司</w:t>
      </w:r>
    </w:p>
    <w:p w:rsidR="00840642" w:rsidRDefault="00D75EAB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24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厦门市智能大厦有限公司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25</w:t>
      </w:r>
      <w:r w:rsidRPr="00840642">
        <w:rPr>
          <w:sz w:val="28"/>
          <w:szCs w:val="28"/>
        </w:rPr>
        <w:t xml:space="preserve">.  </w:t>
      </w:r>
      <w:r w:rsidRPr="00840642">
        <w:rPr>
          <w:rFonts w:hint="eastAsia"/>
          <w:sz w:val="28"/>
          <w:szCs w:val="28"/>
        </w:rPr>
        <w:t>亚投（厦门）工程建设有限公司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26</w:t>
      </w:r>
      <w:r w:rsidRPr="00840642">
        <w:rPr>
          <w:rFonts w:hint="eastAsia"/>
          <w:sz w:val="28"/>
          <w:szCs w:val="28"/>
        </w:rPr>
        <w:t>.</w:t>
      </w:r>
      <w:r w:rsidRPr="00840642">
        <w:rPr>
          <w:sz w:val="28"/>
          <w:szCs w:val="28"/>
        </w:rPr>
        <w:t xml:space="preserve">  </w:t>
      </w:r>
      <w:r w:rsidRPr="00840642">
        <w:rPr>
          <w:rFonts w:hint="eastAsia"/>
          <w:sz w:val="28"/>
          <w:szCs w:val="28"/>
        </w:rPr>
        <w:t>厦门市惠晓建设发展有限公司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27</w:t>
      </w:r>
      <w:r w:rsidRPr="00840642">
        <w:rPr>
          <w:sz w:val="28"/>
          <w:szCs w:val="28"/>
        </w:rPr>
        <w:t xml:space="preserve">.  </w:t>
      </w:r>
      <w:r w:rsidRPr="00840642">
        <w:rPr>
          <w:rFonts w:hint="eastAsia"/>
          <w:sz w:val="28"/>
          <w:szCs w:val="28"/>
        </w:rPr>
        <w:t>福建园景城建生态科技有限公司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840642">
        <w:rPr>
          <w:sz w:val="28"/>
          <w:szCs w:val="28"/>
        </w:rPr>
        <w:t xml:space="preserve">.  </w:t>
      </w:r>
      <w:r w:rsidRPr="00840642">
        <w:rPr>
          <w:rFonts w:hint="eastAsia"/>
          <w:sz w:val="28"/>
          <w:szCs w:val="28"/>
        </w:rPr>
        <w:t>福建六建集团有限公司闽南分公司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29</w:t>
      </w:r>
      <w:r w:rsidRPr="00840642">
        <w:rPr>
          <w:sz w:val="28"/>
          <w:szCs w:val="28"/>
        </w:rPr>
        <w:t xml:space="preserve">.  </w:t>
      </w:r>
      <w:r w:rsidRPr="00840642">
        <w:rPr>
          <w:rFonts w:hint="eastAsia"/>
          <w:sz w:val="28"/>
          <w:szCs w:val="28"/>
        </w:rPr>
        <w:t>湖南省第六工程有限公司福建分公司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30</w:t>
      </w:r>
      <w:r w:rsidRPr="00840642">
        <w:rPr>
          <w:sz w:val="28"/>
          <w:szCs w:val="28"/>
        </w:rPr>
        <w:t xml:space="preserve">.  </w:t>
      </w:r>
      <w:r w:rsidRPr="00840642">
        <w:rPr>
          <w:rFonts w:hint="eastAsia"/>
          <w:sz w:val="28"/>
          <w:szCs w:val="28"/>
        </w:rPr>
        <w:t>中交建宏峰集团有限公司厦门分公司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31</w:t>
      </w:r>
      <w:r w:rsidRPr="00840642">
        <w:rPr>
          <w:sz w:val="28"/>
          <w:szCs w:val="28"/>
        </w:rPr>
        <w:t>.</w:t>
      </w:r>
      <w:r w:rsidRPr="00840642">
        <w:rPr>
          <w:rFonts w:hint="eastAsia"/>
          <w:sz w:val="28"/>
          <w:szCs w:val="28"/>
        </w:rPr>
        <w:t xml:space="preserve"> </w:t>
      </w:r>
      <w:r w:rsidRPr="00840642">
        <w:rPr>
          <w:sz w:val="28"/>
          <w:szCs w:val="28"/>
        </w:rPr>
        <w:t xml:space="preserve"> </w:t>
      </w:r>
      <w:r w:rsidRPr="00840642">
        <w:rPr>
          <w:rFonts w:hint="eastAsia"/>
          <w:sz w:val="28"/>
          <w:szCs w:val="28"/>
        </w:rPr>
        <w:t>上海农工商建设发展有限公司福建分公司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32</w:t>
      </w:r>
      <w:r w:rsidRPr="00840642">
        <w:rPr>
          <w:sz w:val="28"/>
          <w:szCs w:val="28"/>
        </w:rPr>
        <w:t>.</w:t>
      </w:r>
      <w:r w:rsidRPr="00840642">
        <w:rPr>
          <w:rFonts w:hint="eastAsia"/>
          <w:sz w:val="28"/>
          <w:szCs w:val="28"/>
        </w:rPr>
        <w:t xml:space="preserve"> </w:t>
      </w:r>
      <w:r w:rsidRPr="00840642">
        <w:rPr>
          <w:sz w:val="28"/>
          <w:szCs w:val="28"/>
        </w:rPr>
        <w:t xml:space="preserve"> </w:t>
      </w:r>
      <w:r w:rsidRPr="00840642">
        <w:rPr>
          <w:rFonts w:hint="eastAsia"/>
          <w:sz w:val="28"/>
          <w:szCs w:val="28"/>
        </w:rPr>
        <w:t>厦门市源浩建筑劳务有限公司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33</w:t>
      </w:r>
      <w:r w:rsidRPr="00840642">
        <w:rPr>
          <w:sz w:val="28"/>
          <w:szCs w:val="28"/>
        </w:rPr>
        <w:t>.</w:t>
      </w:r>
      <w:r w:rsidRPr="00840642">
        <w:rPr>
          <w:rFonts w:hint="eastAsia"/>
          <w:sz w:val="28"/>
          <w:szCs w:val="28"/>
        </w:rPr>
        <w:t xml:space="preserve"> </w:t>
      </w:r>
      <w:r w:rsidRPr="00840642">
        <w:rPr>
          <w:sz w:val="28"/>
          <w:szCs w:val="28"/>
        </w:rPr>
        <w:t xml:space="preserve"> </w:t>
      </w:r>
      <w:r w:rsidRPr="00840642">
        <w:rPr>
          <w:rFonts w:hint="eastAsia"/>
          <w:sz w:val="28"/>
          <w:szCs w:val="28"/>
        </w:rPr>
        <w:t>厦门汉立建设工程有限公司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34</w:t>
      </w:r>
      <w:r w:rsidRPr="00840642">
        <w:rPr>
          <w:sz w:val="28"/>
          <w:szCs w:val="28"/>
        </w:rPr>
        <w:t>.</w:t>
      </w:r>
      <w:r w:rsidRPr="00840642">
        <w:rPr>
          <w:rFonts w:hint="eastAsia"/>
          <w:sz w:val="28"/>
          <w:szCs w:val="28"/>
        </w:rPr>
        <w:t xml:space="preserve"> </w:t>
      </w:r>
      <w:r w:rsidRPr="00840642">
        <w:rPr>
          <w:rFonts w:hint="eastAsia"/>
          <w:sz w:val="28"/>
          <w:szCs w:val="28"/>
        </w:rPr>
        <w:t>福建洋鸿建设工程有限公司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35</w:t>
      </w:r>
      <w:r w:rsidRPr="00840642">
        <w:rPr>
          <w:sz w:val="28"/>
          <w:szCs w:val="28"/>
        </w:rPr>
        <w:t xml:space="preserve">. </w:t>
      </w:r>
      <w:r w:rsidRPr="00840642">
        <w:rPr>
          <w:rFonts w:hint="eastAsia"/>
          <w:sz w:val="28"/>
          <w:szCs w:val="28"/>
        </w:rPr>
        <w:t>厦门裕雄建设工程有限公司</w:t>
      </w:r>
    </w:p>
    <w:p w:rsidR="00D75EAB" w:rsidRPr="00840642" w:rsidRDefault="00D75EAB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36</w:t>
      </w:r>
      <w:r w:rsidRPr="00840642">
        <w:rPr>
          <w:sz w:val="28"/>
          <w:szCs w:val="28"/>
        </w:rPr>
        <w:t>.</w:t>
      </w:r>
      <w:r w:rsidRPr="00840642">
        <w:rPr>
          <w:rFonts w:hint="eastAsia"/>
          <w:sz w:val="28"/>
          <w:szCs w:val="28"/>
        </w:rPr>
        <w:t xml:space="preserve"> </w:t>
      </w:r>
      <w:r w:rsidRPr="00840642">
        <w:rPr>
          <w:rFonts w:hint="eastAsia"/>
          <w:sz w:val="28"/>
          <w:szCs w:val="28"/>
        </w:rPr>
        <w:t>福建桐宸建设集团有限公司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37</w:t>
      </w:r>
      <w:r w:rsidR="00D75EAB" w:rsidRPr="00840642">
        <w:rPr>
          <w:sz w:val="28"/>
          <w:szCs w:val="28"/>
        </w:rPr>
        <w:t>.</w:t>
      </w:r>
      <w:r w:rsidR="00D75EAB" w:rsidRPr="00840642">
        <w:rPr>
          <w:rFonts w:hint="eastAsia"/>
          <w:sz w:val="28"/>
          <w:szCs w:val="28"/>
        </w:rPr>
        <w:t xml:space="preserve"> </w:t>
      </w:r>
      <w:r w:rsidR="00D75EAB" w:rsidRPr="00840642">
        <w:rPr>
          <w:rFonts w:hint="eastAsia"/>
          <w:sz w:val="28"/>
          <w:szCs w:val="28"/>
        </w:rPr>
        <w:t>厦门市金碧辉建设有限公司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38</w:t>
      </w:r>
      <w:r w:rsidR="00D75EAB" w:rsidRPr="00840642">
        <w:rPr>
          <w:sz w:val="28"/>
          <w:szCs w:val="28"/>
        </w:rPr>
        <w:t>.</w:t>
      </w:r>
      <w:r w:rsidR="00D75EAB" w:rsidRPr="00840642">
        <w:rPr>
          <w:rFonts w:hint="eastAsia"/>
          <w:sz w:val="28"/>
          <w:szCs w:val="28"/>
        </w:rPr>
        <w:t xml:space="preserve"> </w:t>
      </w:r>
      <w:r w:rsidR="00D75EAB" w:rsidRPr="00840642">
        <w:rPr>
          <w:rFonts w:hint="eastAsia"/>
          <w:sz w:val="28"/>
          <w:szCs w:val="28"/>
        </w:rPr>
        <w:t>福建利进和园林建设有限公司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39</w:t>
      </w:r>
      <w:r w:rsidR="00D75EAB" w:rsidRPr="00840642">
        <w:rPr>
          <w:sz w:val="28"/>
          <w:szCs w:val="28"/>
        </w:rPr>
        <w:t>.</w:t>
      </w:r>
      <w:r w:rsidR="00D75EAB" w:rsidRPr="00840642">
        <w:rPr>
          <w:rFonts w:hint="eastAsia"/>
          <w:sz w:val="28"/>
          <w:szCs w:val="28"/>
        </w:rPr>
        <w:t xml:space="preserve"> </w:t>
      </w:r>
      <w:r w:rsidR="00D75EAB" w:rsidRPr="00840642">
        <w:rPr>
          <w:rFonts w:hint="eastAsia"/>
          <w:sz w:val="28"/>
          <w:szCs w:val="28"/>
        </w:rPr>
        <w:t>福建同福兴建设工程有限公司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40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厦门市首建建设工程有限公司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41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厦门广成兴建设有限公司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42</w:t>
      </w:r>
      <w:r w:rsidR="00D75EAB" w:rsidRPr="00840642">
        <w:rPr>
          <w:sz w:val="28"/>
          <w:szCs w:val="28"/>
        </w:rPr>
        <w:t>.</w:t>
      </w:r>
      <w:r w:rsidR="00D75EAB" w:rsidRPr="00840642">
        <w:rPr>
          <w:rFonts w:hint="eastAsia"/>
          <w:sz w:val="28"/>
          <w:szCs w:val="28"/>
        </w:rPr>
        <w:t xml:space="preserve"> </w:t>
      </w:r>
      <w:r w:rsidR="00D75EAB" w:rsidRPr="00840642">
        <w:rPr>
          <w:rFonts w:hint="eastAsia"/>
          <w:sz w:val="28"/>
          <w:szCs w:val="28"/>
        </w:rPr>
        <w:t>福建广弘翔建设有限公司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43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福建省联业高科建设有限公司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44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福建建弘园林景观工程有限公司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45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厦门缔烨建设集团有限公司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46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福建四房建设工程有限公司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47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厦门银莲建设工程有限公司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48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厦门鑫焘建设发展有限公司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49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厦门南都汇建设有限公司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50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福建溢鑫建设工程有限公司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51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福建百益建设集团有限公司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52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厦门市建筑科学研究院集团股份有限公司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53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福建省垦辉市政园林有限公司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54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福建上若工程技术有限公司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55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厦门市好雅丽涂料有限公司</w:t>
      </w:r>
      <w:r w:rsidR="00D75EAB" w:rsidRPr="00840642">
        <w:rPr>
          <w:sz w:val="28"/>
          <w:szCs w:val="28"/>
        </w:rPr>
        <w:t xml:space="preserve"> 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56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福建恒辰建设有限公司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57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福建大亿能源管理有限公司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58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东南铝业有限公司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59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厦门市鼓浪屿园艺建筑有限公司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60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厦门厦工重工钢结构有限公司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61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厦门鑫吉业装饰工程有限公司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62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厦门优宅上选装饰设计有限公司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63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厦门佰富工程有限公司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64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厦门市富晟防水保温技术开发有限公司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65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厦门康柏集团建设安装有限公司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66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福建雄山电力工程有限公司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67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厦门威格斯机械设备有限公司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68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厦门维思信息产业有限公司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69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厦门绿动力环境治理工程有限公司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70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厦门垒智建设有限公司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71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厦门市佳桦园林开发建设集团有限公司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72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厦门谦牧市政园林工程有限公司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73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厦门万建建筑劳务有限公司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74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厦门榕强建筑劳务有限公司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75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厦门浩意建筑劳务有限公司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76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中路（厦门）工程技术有限公司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77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厦门嘉利尔建筑劳务有限公司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78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厦门海投工程劳务有限公司</w:t>
      </w:r>
    </w:p>
    <w:p w:rsidR="00D75EAB" w:rsidRPr="00840642" w:rsidRDefault="00DF1C29" w:rsidP="00D75EA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79</w:t>
      </w:r>
      <w:r w:rsidR="00D75EAB" w:rsidRPr="00840642">
        <w:rPr>
          <w:sz w:val="28"/>
          <w:szCs w:val="28"/>
        </w:rPr>
        <w:t xml:space="preserve">. </w:t>
      </w:r>
      <w:r w:rsidR="00D75EAB" w:rsidRPr="00840642">
        <w:rPr>
          <w:rFonts w:hint="eastAsia"/>
          <w:sz w:val="28"/>
          <w:szCs w:val="28"/>
        </w:rPr>
        <w:t>厦门匠筑建筑劳务有限公司</w:t>
      </w:r>
    </w:p>
    <w:p w:rsidR="00840642" w:rsidRPr="00840642" w:rsidRDefault="00DF1C29" w:rsidP="00840642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80</w:t>
      </w:r>
      <w:r w:rsidR="00840642" w:rsidRPr="00840642">
        <w:rPr>
          <w:sz w:val="28"/>
          <w:szCs w:val="28"/>
        </w:rPr>
        <w:t xml:space="preserve">. </w:t>
      </w:r>
      <w:r w:rsidR="00840642" w:rsidRPr="00840642">
        <w:rPr>
          <w:rFonts w:hint="eastAsia"/>
          <w:sz w:val="28"/>
          <w:szCs w:val="28"/>
        </w:rPr>
        <w:t>圈点（厦门）建设有限公司</w:t>
      </w:r>
    </w:p>
    <w:p w:rsidR="008D1DBF" w:rsidRPr="00840642" w:rsidRDefault="008D1DBF" w:rsidP="00840642">
      <w:pPr>
        <w:spacing w:line="500" w:lineRule="exact"/>
        <w:rPr>
          <w:sz w:val="30"/>
          <w:szCs w:val="30"/>
        </w:rPr>
      </w:pPr>
    </w:p>
    <w:sectPr w:rsidR="008D1DBF" w:rsidRPr="0084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5E8" w:rsidRDefault="004F75E8" w:rsidP="00CC4210">
      <w:r>
        <w:separator/>
      </w:r>
    </w:p>
  </w:endnote>
  <w:endnote w:type="continuationSeparator" w:id="0">
    <w:p w:rsidR="004F75E8" w:rsidRDefault="004F75E8" w:rsidP="00C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5E8" w:rsidRDefault="004F75E8" w:rsidP="00CC4210">
      <w:r>
        <w:separator/>
      </w:r>
    </w:p>
  </w:footnote>
  <w:footnote w:type="continuationSeparator" w:id="0">
    <w:p w:rsidR="004F75E8" w:rsidRDefault="004F75E8" w:rsidP="00CC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42"/>
    <w:rsid w:val="004F75E8"/>
    <w:rsid w:val="00840642"/>
    <w:rsid w:val="008D1DBF"/>
    <w:rsid w:val="0096354E"/>
    <w:rsid w:val="00BA16A0"/>
    <w:rsid w:val="00CC4210"/>
    <w:rsid w:val="00D75EAB"/>
    <w:rsid w:val="00D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6A63B-10C2-49A0-9AED-558369A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40642"/>
    <w:pPr>
      <w:ind w:leftChars="2500" w:left="100"/>
    </w:pPr>
    <w:rPr>
      <w:bCs/>
      <w:sz w:val="28"/>
    </w:rPr>
  </w:style>
  <w:style w:type="character" w:customStyle="1" w:styleId="Char">
    <w:name w:val="日期 Char"/>
    <w:basedOn w:val="a0"/>
    <w:link w:val="a3"/>
    <w:rsid w:val="00840642"/>
    <w:rPr>
      <w:rFonts w:ascii="Times New Roman" w:eastAsia="宋体" w:hAnsi="Times New Roman" w:cs="Times New Roman"/>
      <w:bCs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CC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42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4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3</cp:revision>
  <dcterms:created xsi:type="dcterms:W3CDTF">2020-06-24T09:35:00Z</dcterms:created>
  <dcterms:modified xsi:type="dcterms:W3CDTF">2020-07-03T03:05:00Z</dcterms:modified>
</cp:coreProperties>
</file>