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bookmarkStart w:id="0" w:name="OLE_LINK2"/>
      <w:r>
        <w:rPr>
          <w:rFonts w:ascii="仿宋" w:hAnsi="仿宋" w:eastAsia="仿宋"/>
          <w:sz w:val="32"/>
          <w:szCs w:val="32"/>
        </w:rPr>
        <w:t>厦建协秘</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5</w:t>
      </w:r>
      <w:r>
        <w:rPr>
          <w:rFonts w:ascii="仿宋" w:hAnsi="仿宋" w:eastAsia="仿宋"/>
          <w:sz w:val="32"/>
          <w:szCs w:val="32"/>
        </w:rPr>
        <w:t>号</w:t>
      </w:r>
      <w:bookmarkEnd w:id="0"/>
    </w:p>
    <w:p>
      <w:pPr>
        <w:rPr>
          <w:rFonts w:ascii="仿宋" w:hAnsi="仿宋" w:eastAsia="仿宋"/>
          <w:sz w:val="32"/>
          <w:szCs w:val="32"/>
        </w:rPr>
      </w:pPr>
    </w:p>
    <w:p>
      <w:pPr>
        <w:jc w:val="center"/>
        <w:rPr>
          <w:rFonts w:hint="eastAsia" w:ascii="宋体" w:hAnsi="宋体" w:eastAsia="宋体" w:cs="宋体"/>
          <w:b/>
          <w:bCs/>
          <w:sz w:val="36"/>
          <w:szCs w:val="36"/>
          <w:lang w:val="en-US" w:eastAsia="zh-CN"/>
        </w:rPr>
      </w:pPr>
      <w:bookmarkStart w:id="1" w:name="OLE_LINK1"/>
      <w:r>
        <w:rPr>
          <w:rFonts w:hint="eastAsia" w:ascii="宋体" w:hAnsi="宋体" w:eastAsia="宋体" w:cs="宋体"/>
          <w:b/>
          <w:bCs/>
          <w:sz w:val="36"/>
          <w:szCs w:val="36"/>
          <w:lang w:val="en-US" w:eastAsia="zh-CN"/>
        </w:rPr>
        <w:t>关于组织申报2025年度工程建设省级工法的通知</w:t>
      </w:r>
    </w:p>
    <w:p>
      <w:pPr>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各会员单位：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根据《福建省住房和城乡建设厅办公室</w:t>
      </w:r>
      <w:bookmarkStart w:id="2" w:name="OLE_LINK5"/>
      <w:r>
        <w:rPr>
          <w:rFonts w:hint="eastAsia" w:ascii="仿宋" w:hAnsi="仿宋" w:eastAsia="仿宋" w:cs="仿宋"/>
          <w:b w:val="0"/>
          <w:bCs w:val="0"/>
          <w:sz w:val="32"/>
          <w:szCs w:val="32"/>
          <w:lang w:val="en-US" w:eastAsia="zh-CN"/>
        </w:rPr>
        <w:t>关于组织申报2025年度工程建设省级工法的通知</w:t>
      </w:r>
      <w:bookmarkEnd w:id="2"/>
      <w:r>
        <w:rPr>
          <w:rFonts w:hint="eastAsia" w:ascii="仿宋" w:hAnsi="仿宋" w:eastAsia="仿宋" w:cs="仿宋"/>
          <w:b w:val="0"/>
          <w:bCs w:val="0"/>
          <w:sz w:val="32"/>
          <w:szCs w:val="32"/>
          <w:lang w:val="en-US" w:eastAsia="zh-CN"/>
        </w:rPr>
        <w:t>》（详见附件）精神，受厦门市住房和建设局委托，由我会负责对</w:t>
      </w:r>
      <w:r>
        <w:rPr>
          <w:rFonts w:hint="eastAsia" w:ascii="仿宋" w:hAnsi="仿宋" w:eastAsia="仿宋" w:cs="仿宋"/>
          <w:sz w:val="32"/>
          <w:szCs w:val="32"/>
          <w:lang w:val="en-US" w:eastAsia="zh-CN"/>
        </w:rPr>
        <w:t>2025年度</w:t>
      </w:r>
      <w:bookmarkStart w:id="3" w:name="_GoBack"/>
      <w:bookmarkEnd w:id="3"/>
      <w:r>
        <w:rPr>
          <w:rFonts w:hint="eastAsia" w:ascii="仿宋" w:hAnsi="仿宋" w:eastAsia="仿宋" w:cs="仿宋"/>
          <w:sz w:val="32"/>
          <w:szCs w:val="32"/>
          <w:lang w:val="en-US" w:eastAsia="zh-CN"/>
        </w:rPr>
        <w:t>工程建设省级工法申报材料进行收集，现将有关事项通知如下：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一、申报条件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根据《管理办法》第六条至第九条规定，在本省注册登记，具有建筑业资质的独立法人企业，或者参评工法的实践工程项目在本省的省外企业均可自愿申报省级工法，申报工法选题应符合《管理办法》第八条规定。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二、申报程序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（一）企业申报。</w:t>
      </w:r>
      <w:r>
        <w:rPr>
          <w:rFonts w:hint="eastAsia" w:ascii="仿宋" w:hAnsi="仿宋" w:eastAsia="仿宋" w:cs="仿宋"/>
          <w:sz w:val="32"/>
          <w:szCs w:val="32"/>
          <w:lang w:val="en-US" w:eastAsia="zh-CN"/>
        </w:rPr>
        <w:t>福建省企业按企业工商注册地属地管理原则申报，省外企业按工法研发应用工程属地原则申报，于2025年8月18日前提交申报材料，材料应符合《实施细则》第六条规定。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ascii="仿宋" w:hAnsi="仿宋" w:eastAsia="仿宋" w:cs="仿宋"/>
          <w:color w:val="000000"/>
          <w:kern w:val="0"/>
          <w:sz w:val="31"/>
          <w:szCs w:val="31"/>
          <w:lang w:val="en-US" w:eastAsia="zh-CN" w:bidi="ar"/>
        </w:rPr>
        <w:t xml:space="preserve">省级工法申报表（附件 </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省级工法文本（附件 </w:t>
      </w:r>
      <w:r>
        <w:rPr>
          <w:rFonts w:hint="default"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省级工法申报汇总表（附件 </w:t>
      </w: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 xml:space="preserve">其他申报材料。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上述材料 </w:t>
      </w:r>
      <w:r>
        <w:rPr>
          <w:rFonts w:hint="default" w:ascii="Times New Roman" w:hAnsi="Times New Roman" w:eastAsia="宋体" w:cs="Times New Roman"/>
          <w:color w:val="000000"/>
          <w:kern w:val="0"/>
          <w:sz w:val="31"/>
          <w:szCs w:val="31"/>
          <w:lang w:val="en-US" w:eastAsia="zh-CN" w:bidi="ar"/>
        </w:rPr>
        <w:t xml:space="preserve">1-3 </w:t>
      </w:r>
      <w:r>
        <w:rPr>
          <w:rFonts w:hint="eastAsia" w:ascii="仿宋" w:hAnsi="仿宋" w:eastAsia="仿宋" w:cs="仿宋"/>
          <w:color w:val="000000"/>
          <w:kern w:val="0"/>
          <w:sz w:val="31"/>
          <w:szCs w:val="31"/>
          <w:lang w:val="en-US" w:eastAsia="zh-CN" w:bidi="ar"/>
        </w:rPr>
        <w:t xml:space="preserve">需提交 </w:t>
      </w:r>
      <w:r>
        <w:rPr>
          <w:rFonts w:hint="default" w:ascii="Times New Roman" w:hAnsi="Times New Roman" w:eastAsia="宋体" w:cs="Times New Roman"/>
          <w:color w:val="000000"/>
          <w:kern w:val="0"/>
          <w:sz w:val="31"/>
          <w:szCs w:val="31"/>
          <w:lang w:val="en-US" w:eastAsia="zh-CN" w:bidi="ar"/>
        </w:rPr>
        <w:t xml:space="preserve">Word </w:t>
      </w:r>
      <w:r>
        <w:rPr>
          <w:rFonts w:hint="eastAsia" w:ascii="仿宋" w:hAnsi="仿宋" w:eastAsia="仿宋" w:cs="仿宋"/>
          <w:color w:val="000000"/>
          <w:kern w:val="0"/>
          <w:sz w:val="31"/>
          <w:szCs w:val="31"/>
          <w:lang w:val="en-US" w:eastAsia="zh-CN" w:bidi="ar"/>
        </w:rPr>
        <w:t>版及盖章扫描件、加盖公章纸质材料一式一份</w:t>
      </w:r>
      <w:r>
        <w:rPr>
          <w:rFonts w:hint="eastAsia" w:ascii="仿宋" w:hAnsi="仿宋" w:eastAsia="仿宋" w:cs="仿宋"/>
          <w:color w:val="auto"/>
          <w:kern w:val="0"/>
          <w:sz w:val="31"/>
          <w:szCs w:val="31"/>
          <w:lang w:val="en-US" w:eastAsia="zh-CN" w:bidi="ar"/>
        </w:rPr>
        <w:t>（纸质材料由协会统一收集后送至市住建局加盖推荐章）</w:t>
      </w:r>
      <w:r>
        <w:rPr>
          <w:rFonts w:hint="eastAsia" w:ascii="仿宋" w:hAnsi="仿宋" w:eastAsia="仿宋" w:cs="仿宋"/>
          <w:color w:val="000000"/>
          <w:kern w:val="0"/>
          <w:sz w:val="31"/>
          <w:szCs w:val="31"/>
          <w:lang w:val="en-US" w:eastAsia="zh-CN" w:bidi="ar"/>
        </w:rPr>
        <w:t xml:space="preserve">，材料 </w:t>
      </w:r>
      <w:r>
        <w:rPr>
          <w:rFonts w:hint="default" w:ascii="Times New Roman" w:hAnsi="Times New Roman" w:eastAsia="宋体" w:cs="Times New Roman"/>
          <w:color w:val="000000"/>
          <w:kern w:val="0"/>
          <w:sz w:val="31"/>
          <w:szCs w:val="31"/>
          <w:lang w:val="en-US" w:eastAsia="zh-CN" w:bidi="ar"/>
        </w:rPr>
        <w:t xml:space="preserve">4 </w:t>
      </w:r>
      <w:r>
        <w:rPr>
          <w:rFonts w:hint="eastAsia" w:ascii="仿宋" w:hAnsi="仿宋" w:eastAsia="仿宋" w:cs="仿宋"/>
          <w:color w:val="000000"/>
          <w:kern w:val="0"/>
          <w:sz w:val="31"/>
          <w:szCs w:val="31"/>
          <w:lang w:val="en-US" w:eastAsia="zh-CN" w:bidi="ar"/>
        </w:rPr>
        <w:t>仅提供电子版材料。所有电子申报材料按</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省级工法申报</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工法名称</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命名（</w:t>
      </w:r>
      <w:r>
        <w:rPr>
          <w:rFonts w:hint="default" w:ascii="Times New Roman" w:hAnsi="Times New Roman" w:eastAsia="宋体" w:cs="Times New Roman"/>
          <w:color w:val="000000"/>
          <w:kern w:val="0"/>
          <w:sz w:val="31"/>
          <w:szCs w:val="31"/>
          <w:lang w:val="en-US" w:eastAsia="zh-CN" w:bidi="ar"/>
        </w:rPr>
        <w:t xml:space="preserve">1 </w:t>
      </w:r>
      <w:r>
        <w:rPr>
          <w:rFonts w:hint="eastAsia" w:ascii="仿宋" w:hAnsi="仿宋" w:eastAsia="仿宋" w:cs="仿宋"/>
          <w:color w:val="000000"/>
          <w:kern w:val="0"/>
          <w:sz w:val="31"/>
          <w:szCs w:val="31"/>
          <w:lang w:val="en-US" w:eastAsia="zh-CN" w:bidi="ar"/>
        </w:rPr>
        <w:t xml:space="preserve">个工法对应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 w:hAnsi="仿宋" w:eastAsia="仿宋" w:cs="仿宋"/>
          <w:color w:val="000000"/>
          <w:kern w:val="0"/>
          <w:sz w:val="31"/>
          <w:szCs w:val="31"/>
          <w:lang w:val="en-US" w:eastAsia="zh-CN" w:bidi="ar"/>
        </w:rPr>
        <w:t>个文件），打包发送至协会邮箱xmjzxh@xmjzxh.org.cn。</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三、联系方式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联 系 人：肖珠珍 8068728，陈福珠 8068729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送件地址：厦门市七星西路166号九楼办公室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附件：福建省住房和城乡建设厅办公室关于组织申报2025年度工程建设省级工法的通知</w:t>
      </w:r>
    </w:p>
    <w:p>
      <w:pPr>
        <w:keepNext w:val="0"/>
        <w:keepLines w:val="0"/>
        <w:widowControl/>
        <w:suppressLineNumbers w:val="0"/>
        <w:ind w:firstLine="1240" w:firstLineChars="400"/>
        <w:jc w:val="left"/>
      </w:pPr>
      <w:r>
        <w:rPr>
          <w:rFonts w:hint="default" w:ascii="Times New Roman" w:hAnsi="Times New Roman" w:eastAsia="宋体" w:cs="Times New Roman"/>
          <w:color w:val="000000"/>
          <w:kern w:val="0"/>
          <w:sz w:val="31"/>
          <w:szCs w:val="31"/>
          <w:lang w:val="en-US" w:eastAsia="zh-CN" w:bidi="ar"/>
        </w:rPr>
        <w:t>1</w:t>
      </w:r>
      <w:r>
        <w:rPr>
          <w:rFonts w:ascii="仿宋" w:hAnsi="仿宋" w:eastAsia="仿宋" w:cs="仿宋"/>
          <w:color w:val="000000"/>
          <w:kern w:val="0"/>
          <w:sz w:val="31"/>
          <w:szCs w:val="31"/>
          <w:lang w:val="en-US" w:eastAsia="zh-CN" w:bidi="ar"/>
        </w:rPr>
        <w:t xml:space="preserve">．福建省工程建设省级工法申报表 </w:t>
      </w:r>
    </w:p>
    <w:p>
      <w:pPr>
        <w:keepNext w:val="0"/>
        <w:keepLines w:val="0"/>
        <w:widowControl/>
        <w:suppressLineNumbers w:val="0"/>
        <w:ind w:firstLine="1240" w:firstLineChars="400"/>
        <w:jc w:val="left"/>
      </w:pPr>
      <w:r>
        <w:rPr>
          <w:rFonts w:hint="default"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．福建省工程建设省级工法文本 </w:t>
      </w:r>
    </w:p>
    <w:p>
      <w:pPr>
        <w:keepNext w:val="0"/>
        <w:keepLines w:val="0"/>
        <w:widowControl/>
        <w:suppressLineNumbers w:val="0"/>
        <w:ind w:firstLine="1240" w:firstLineChars="400"/>
        <w:jc w:val="left"/>
      </w:pP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．年度福建省工程建设省级工法申报汇总表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 w:hAnsi="仿宋" w:eastAsia="仿宋" w:cs="仿宋"/>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厦门市建筑行业协会</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2025年7月28日</w:t>
      </w:r>
      <w:bookmarkEnd w:id="1"/>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555555"/>
          <w:kern w:val="0"/>
          <w:sz w:val="32"/>
          <w:szCs w:val="32"/>
          <w:u w:val="single"/>
        </w:rPr>
      </w:pPr>
      <w:r>
        <w:rPr>
          <w:rFonts w:hint="eastAsia" w:ascii="仿宋" w:hAnsi="仿宋" w:eastAsia="仿宋"/>
          <w:color w:val="555555"/>
          <w:kern w:val="0"/>
          <w:sz w:val="32"/>
          <w:szCs w:val="32"/>
          <w:u w:val="single"/>
        </w:rPr>
        <w:t xml:space="preserve">                   </w:t>
      </w:r>
      <w:r>
        <w:rPr>
          <w:rFonts w:ascii="仿宋" w:hAnsi="仿宋" w:eastAsia="仿宋"/>
          <w:color w:val="555555"/>
          <w:kern w:val="0"/>
          <w:sz w:val="32"/>
          <w:szCs w:val="32"/>
          <w:u w:val="single"/>
        </w:rPr>
        <w:t xml:space="preserve">  </w:t>
      </w:r>
      <w:r>
        <w:rPr>
          <w:rFonts w:hint="eastAsia" w:ascii="仿宋" w:hAnsi="仿宋" w:eastAsia="仿宋"/>
          <w:color w:val="555555"/>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eastAsia" w:ascii="仿宋" w:hAnsi="仿宋" w:eastAsia="仿宋"/>
          <w:kern w:val="0"/>
          <w:sz w:val="32"/>
          <w:szCs w:val="32"/>
          <w:u w:val="single"/>
        </w:rPr>
        <w:t xml:space="preserve">厦门市建筑行业协会    </w:t>
      </w:r>
      <w:r>
        <w:rPr>
          <w:rFonts w:ascii="仿宋" w:hAnsi="仿宋" w:eastAsia="仿宋"/>
          <w:kern w:val="0"/>
          <w:sz w:val="32"/>
          <w:szCs w:val="32"/>
          <w:u w:val="single"/>
        </w:rPr>
        <w:t xml:space="preserve"> </w:t>
      </w:r>
      <w:r>
        <w:rPr>
          <w:rFonts w:hint="eastAsia" w:ascii="仿宋" w:hAnsi="仿宋" w:eastAsia="仿宋"/>
          <w:kern w:val="0"/>
          <w:sz w:val="32"/>
          <w:szCs w:val="32"/>
          <w:u w:val="single"/>
        </w:rPr>
        <w:t xml:space="preserve">    </w:t>
      </w:r>
      <w:r>
        <w:rPr>
          <w:rFonts w:ascii="仿宋" w:hAnsi="仿宋" w:eastAsia="仿宋"/>
          <w:kern w:val="0"/>
          <w:sz w:val="32"/>
          <w:szCs w:val="32"/>
          <w:u w:val="single"/>
        </w:rPr>
        <w:t xml:space="preserve"> </w:t>
      </w:r>
      <w:r>
        <w:rPr>
          <w:rFonts w:hint="eastAsia" w:ascii="仿宋" w:hAnsi="仿宋" w:eastAsia="仿宋"/>
          <w:kern w:val="0"/>
          <w:sz w:val="32"/>
          <w:szCs w:val="32"/>
          <w:u w:val="single"/>
          <w:lang w:val="en-US" w:eastAsia="zh-CN"/>
        </w:rPr>
        <w:t xml:space="preserve">   </w:t>
      </w:r>
      <w:r>
        <w:rPr>
          <w:rFonts w:hint="eastAsia" w:ascii="仿宋" w:hAnsi="仿宋" w:eastAsia="仿宋"/>
          <w:kern w:val="0"/>
          <w:sz w:val="32"/>
          <w:szCs w:val="32"/>
          <w:u w:val="single"/>
        </w:rPr>
        <w:t xml:space="preserve">  20</w:t>
      </w:r>
      <w:r>
        <w:rPr>
          <w:rFonts w:ascii="仿宋" w:hAnsi="仿宋" w:eastAsia="仿宋"/>
          <w:kern w:val="0"/>
          <w:sz w:val="32"/>
          <w:szCs w:val="32"/>
          <w:u w:val="single"/>
        </w:rPr>
        <w:t>2</w:t>
      </w:r>
      <w:r>
        <w:rPr>
          <w:rFonts w:hint="eastAsia" w:ascii="仿宋" w:hAnsi="仿宋" w:eastAsia="仿宋"/>
          <w:kern w:val="0"/>
          <w:sz w:val="32"/>
          <w:szCs w:val="32"/>
          <w:u w:val="single"/>
          <w:lang w:val="en-US" w:eastAsia="zh-CN"/>
        </w:rPr>
        <w:t>5</w:t>
      </w:r>
      <w:r>
        <w:rPr>
          <w:rFonts w:hint="eastAsia" w:ascii="仿宋" w:hAnsi="仿宋" w:eastAsia="仿宋"/>
          <w:kern w:val="0"/>
          <w:sz w:val="32"/>
          <w:szCs w:val="32"/>
          <w:u w:val="single"/>
        </w:rPr>
        <w:t>年</w:t>
      </w:r>
      <w:r>
        <w:rPr>
          <w:rFonts w:hint="eastAsia" w:ascii="仿宋" w:hAnsi="仿宋" w:eastAsia="仿宋"/>
          <w:kern w:val="0"/>
          <w:sz w:val="32"/>
          <w:szCs w:val="32"/>
          <w:u w:val="single"/>
          <w:lang w:val="en-US" w:eastAsia="zh-CN"/>
        </w:rPr>
        <w:t>7</w:t>
      </w:r>
      <w:r>
        <w:rPr>
          <w:rFonts w:hint="eastAsia" w:ascii="仿宋" w:hAnsi="仿宋" w:eastAsia="仿宋"/>
          <w:kern w:val="0"/>
          <w:sz w:val="32"/>
          <w:szCs w:val="32"/>
          <w:u w:val="single"/>
        </w:rPr>
        <w:t>月</w:t>
      </w:r>
      <w:r>
        <w:rPr>
          <w:rFonts w:hint="eastAsia" w:ascii="仿宋" w:hAnsi="仿宋" w:eastAsia="仿宋"/>
          <w:kern w:val="0"/>
          <w:sz w:val="32"/>
          <w:szCs w:val="32"/>
          <w:u w:val="single"/>
          <w:lang w:val="en-US" w:eastAsia="zh-CN"/>
        </w:rPr>
        <w:t>28</w:t>
      </w:r>
      <w:r>
        <w:rPr>
          <w:rFonts w:hint="eastAsia" w:ascii="仿宋" w:hAnsi="仿宋" w:eastAsia="仿宋"/>
          <w:kern w:val="0"/>
          <w:sz w:val="32"/>
          <w:szCs w:val="32"/>
          <w:u w:val="single"/>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YTNlMmQ1OTcxMTZiYTYxNzk0M2YwNGJjOWYyZTEifQ=="/>
  </w:docVars>
  <w:rsids>
    <w:rsidRoot w:val="1D221243"/>
    <w:rsid w:val="01EB2080"/>
    <w:rsid w:val="1CE139F3"/>
    <w:rsid w:val="1D221243"/>
    <w:rsid w:val="26216BBE"/>
    <w:rsid w:val="2B3C030A"/>
    <w:rsid w:val="2E287E08"/>
    <w:rsid w:val="43272844"/>
    <w:rsid w:val="6BD8403E"/>
    <w:rsid w:val="6E0A6B18"/>
    <w:rsid w:val="79F9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653</Words>
  <Characters>722</Characters>
  <Lines>0</Lines>
  <Paragraphs>0</Paragraphs>
  <TotalTime>5</TotalTime>
  <ScaleCrop>false</ScaleCrop>
  <LinksUpToDate>false</LinksUpToDate>
  <CharactersWithSpaces>814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2025-07-28T09:23:00Z</dcterms:created>
  <dc:creator>NG...</dc:creator>
  <cp:lastModifiedBy>USER</cp:lastModifiedBy>
  <dcterms:modified xsi:type="dcterms:W3CDTF">2025-07-29T01:19:07Z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BF56BE8B197D44F7A58EFD2D8D5E33EE_11</vt:lpwstr>
  </property>
</Properties>
</file>